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i di comunicazione e di comunicazione integ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i di comunicazione e di comunicazione integ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